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464"/>
      </w:tblGrid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F90" w:rsidRDefault="004A1242" w:rsidP="00892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1D4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т</w:t>
            </w:r>
            <w:r w:rsidR="00892F90" w:rsidRPr="003F51D4">
              <w:rPr>
                <w:rFonts w:ascii="Times New Roman" w:hAnsi="Times New Roman" w:cs="Times New Roman"/>
                <w:b/>
                <w:sz w:val="28"/>
                <w:szCs w:val="28"/>
              </w:rPr>
              <w:t>емы проектов</w:t>
            </w:r>
            <w:r w:rsidRPr="003F5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экологической тематике</w:t>
            </w:r>
          </w:p>
          <w:p w:rsidR="003F51D4" w:rsidRPr="003F51D4" w:rsidRDefault="003F51D4" w:rsidP="00892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учащихся 3-11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Садово-парковое искусство: человек в гармонии с природой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(на примере своего сада)</w:t>
            </w:r>
            <w:r w:rsidR="00880A5F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– что такое «садово-парковое искусство», какие бывают сады и парки; декоративные элементы сада – фонтаны, ручьи, скульптуры, растения, водоёмы, дорожки, малые архитектурные формы; как сад или парк позволяет человеку почувствовать своё единство с природой;</w:t>
            </w:r>
            <w:proofErr w:type="gramEnd"/>
            <w:r w:rsidR="00880A5F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по возможности – представление одного или нескольких парков Екатеринбурга (или другого отечественного или зарубежного) города с собственными фотографиями декоративных элементов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Русский сад: человек в гармонии с природой</w:t>
            </w:r>
            <w:r w:rsidR="00880A5F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(история и особенности русского сада; как русский сад позволяет почувствовать единство человека и природы; фотографии русского сада; по возможности – собственная модель русского сада)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Сирень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(или - пионы, лилии, флоксы, ирисы, розы) </w:t>
            </w: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в дизайне сада</w:t>
            </w:r>
            <w:r w:rsidR="00880A5F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(описание выбранного растения, история выведения его сортов; особенности выращивания; расположение в саду и в сочетании с другими растениями) </w:t>
            </w:r>
            <w:proofErr w:type="gramEnd"/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Каменистый сад: человек в гармонии с природой</w:t>
            </w:r>
            <w:r w:rsidR="000D6B14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(что такое каменистый сад /»</w:t>
            </w:r>
            <w:proofErr w:type="spellStart"/>
            <w:r w:rsidR="000D6B14" w:rsidRPr="004A1242">
              <w:rPr>
                <w:rFonts w:ascii="Times New Roman" w:hAnsi="Times New Roman" w:cs="Times New Roman"/>
                <w:sz w:val="18"/>
                <w:szCs w:val="18"/>
              </w:rPr>
              <w:t>рокарий</w:t>
            </w:r>
            <w:proofErr w:type="spellEnd"/>
            <w:r w:rsidR="000D6B14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/; какими бывают каменистые сады; как каменистый сад позволяет почувствовать единство человека и природы; </w:t>
            </w:r>
            <w:r w:rsidR="00880A5F" w:rsidRPr="004A1242">
              <w:rPr>
                <w:rFonts w:ascii="Times New Roman" w:hAnsi="Times New Roman" w:cs="Times New Roman"/>
                <w:sz w:val="18"/>
                <w:szCs w:val="18"/>
              </w:rPr>
              <w:t>фотографии каменистого сада; по возможности – собственная модель каменистого сада)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Особенности выращивания </w:t>
            </w:r>
            <w:r w:rsidR="00767262"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роз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(или других растений) (на примере своего сада)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Путешествие с домашними растениями</w:t>
            </w:r>
            <w:r w:rsidR="000D6B14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(любое комнатное растение имеет свою родину в тропиках, субтропиках или пустынях мира; описание этого растения, как комнатного и условий его произрастания на родине; выбирать желательно интересные растения – фикус, орхидеи, кактусы, пассифлору, амариллис, монстеру, филодендрон, плющ, восковой плющ и другие)</w:t>
            </w:r>
            <w:proofErr w:type="gramEnd"/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Аптека на нашем окне</w:t>
            </w:r>
            <w:r w:rsidR="000D6B14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(лекарственные комнатные растения; рецепты приготовления лечебных препаратов из них – на примере собственных комнатных растений)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Исчезающие леса</w:t>
            </w:r>
            <w:r w:rsidR="000D6B14"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0D6B14" w:rsidRPr="004A1242">
              <w:rPr>
                <w:rFonts w:ascii="Times New Roman" w:hAnsi="Times New Roman" w:cs="Times New Roman"/>
                <w:sz w:val="18"/>
                <w:szCs w:val="18"/>
              </w:rPr>
              <w:t>(история исчезновения лесов в результате деятельности человека; прогнозы на будущее)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Исследование охраняемых растений какой-либо местности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(посёлка, района, деревни, поймы реки, окрестностей  озера и т.п.)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Лесная аптека</w:t>
            </w:r>
            <w:r w:rsidR="000D6B14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(описание нескольких полезных для здоровья растений леса, луга с собственными фотографиями этих растений и рецептами их употребления)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Экодизайн</w:t>
            </w:r>
            <w:proofErr w:type="spellEnd"/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моего жилища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(квартиры, комнаты)</w:t>
            </w:r>
            <w:r w:rsidR="009B7E05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– как организовать своё жилище, чтобы чувствовать себя в гармонии с природой (используя картины, фотографии природы; композиции из природных материалов; растения как источники фитонцидов, поглотителей пыли и вредных веществ; животных; приборы – очистители, ионизаторы, увлажнители  воздуха и др</w:t>
            </w:r>
            <w:r w:rsidR="000D6B14" w:rsidRPr="004A1242">
              <w:rPr>
                <w:rFonts w:ascii="Times New Roman" w:hAnsi="Times New Roman" w:cs="Times New Roman"/>
                <w:sz w:val="18"/>
                <w:szCs w:val="18"/>
              </w:rPr>
              <w:t>угое)</w:t>
            </w:r>
            <w:proofErr w:type="gramEnd"/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Экологическая культура человека: уроки прошлого и перспективы развития</w:t>
            </w:r>
            <w:r w:rsidR="009B7E05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(что такое «экологическая культура» человека и как её достичь; к каким негативным последствиям приводила деятельность экологически неграмотных и экологически </w:t>
            </w:r>
            <w:proofErr w:type="spellStart"/>
            <w:r w:rsidR="009B7E05" w:rsidRPr="004A1242">
              <w:rPr>
                <w:rFonts w:ascii="Times New Roman" w:hAnsi="Times New Roman" w:cs="Times New Roman"/>
                <w:sz w:val="18"/>
                <w:szCs w:val="18"/>
              </w:rPr>
              <w:t>бескультурных</w:t>
            </w:r>
            <w:proofErr w:type="spellEnd"/>
            <w:r w:rsidR="009B7E05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людей, например, гибели Аральского моря, Чернобыльской трагедии, загрязнению озера Байкал; почему экологически культурный человек имеет больше шансов быть здоровым физически и духовно)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Экологическая культура как ресурс здоровья человека</w:t>
            </w:r>
            <w:r w:rsidR="009B7E05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(что такое «экологическая культура» человека и как её достичь; почему экологически культурный человек имеет больше шансов быть здоровым физически и духовно)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Информация и информационное загрязнение</w:t>
            </w:r>
            <w:r w:rsidR="0062483D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(как информация влияет на человека; как можно управлять человеком с помощью информационного воздействия; как негативная информация влияет на внутренний мир человека; как защитить себя от опасной информации; как защитить</w:t>
            </w:r>
            <w:proofErr w:type="gramEnd"/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Человек как часть Космоса</w:t>
            </w:r>
            <w:r w:rsidR="0062483D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(как объекты Вселенной /Солнце, Луна, Кометы и др.) влияют на человека; что говорят по этому поводу учёные и мыслители /А.Л. Чижевский, К.Э. Циолковский, Н.А. Бердяев/)</w:t>
            </w:r>
            <w:proofErr w:type="gramEnd"/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 и окружающая среда</w:t>
            </w:r>
            <w:r w:rsidR="0062483D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(вредное влияние автомобилей на окружающую среду и здоровье человека; каким должен быть экологически безопасный автомобиль)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Продукты питания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(по выбору</w:t>
            </w:r>
            <w:r w:rsidR="0062483D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– газированная вода, чипсы, колбаса, йогурты и др.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>) и здоровье человека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Электромагнитное излучение и здоровье человека</w:t>
            </w:r>
            <w:r w:rsidR="0062483D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(как влияет электромагнитное излучение на здоровье человека; сила электромагнитного излучения разной техники – сотового телефона, компьютера, телевизора и др.)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6B3739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 w:rsidR="00892F90"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Пришло время платить долги</w:t>
            </w: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  <w:r w:rsidR="00892F90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(как изменённая и загрязнённая человеком природа негативно влияет на его здоровье и жизнь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– влияние отравляющих веществ, шума, радиации, электромагнитного излучения; природные катастрофы и их статистика; прогнозы развития человечества на будущее</w:t>
            </w:r>
            <w:r w:rsidR="00892F90" w:rsidRPr="004A12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Химическое загрязнение окружающей среды в мегаполисе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изучение выбросов вредных веществ 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>на примере Екатеринбурга</w:t>
            </w:r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или другой территории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Зелёная архитектура города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(модель мирного сосуществования человека, техники и природы в мегаполисе на примере двора, парка, детской площадки, клумбы, улицы и других зон)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Природа - источник вдохновения человека</w:t>
            </w:r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(красота природы в произведениях писателей и поэтов; влияние природы на внутренний мир человека; представление собственных фотографий или рисунков природы)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Радиоактивное загрязнение окружающей среды</w:t>
            </w:r>
            <w:r w:rsidR="006B3739"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 его влияние на человека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Шумовое загрязнение окружающей среды и его влияние на человека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Проблема твёрдых бытовых отходов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(иначе говоря, проблемы мусора, свалок и помоек – куда это всё девать) 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>и её решение (на примере Екатеринбурга или села, деревни)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Состояние атмосферного воздуха и его охрана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(на примере Екатеринбурга)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Вода вокруг и внутри нас</w:t>
            </w:r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(вода как самое удивительное </w:t>
            </w:r>
            <w:proofErr w:type="gramStart"/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>вещество</w:t>
            </w:r>
            <w:proofErr w:type="gramEnd"/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на Земле; какая вода нас окружает; как загрязняют воду; какую воду мы пьём; в </w:t>
            </w:r>
            <w:proofErr w:type="gramStart"/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>каком</w:t>
            </w:r>
            <w:proofErr w:type="gramEnd"/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виде вода присутствует в организме человека; как вода может влиять на здоровье человека)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Вода, которую мы пьём</w:t>
            </w:r>
            <w:r w:rsidR="009B7E05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(опрос</w:t>
            </w:r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школьников – </w:t>
            </w:r>
            <w:proofErr w:type="gramStart"/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>какую</w:t>
            </w:r>
            <w:proofErr w:type="gramEnd"/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/откуда/ воду они пьют; исследование загрязнённости воды из </w:t>
            </w:r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разных источников – из-под крана, фильтрованной, </w:t>
            </w:r>
            <w:proofErr w:type="spellStart"/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>бутилированной</w:t>
            </w:r>
            <w:proofErr w:type="spellEnd"/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>, родниковой)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Фильтры для питьевой воды: область рационального применения</w:t>
            </w:r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(как фильтры очищают воду, какие фильтры лучшие, насколько фильтрованная вода пригодна для употребления)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Бутилированная</w:t>
            </w:r>
            <w:proofErr w:type="spellEnd"/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вода: новая концепция питьевой воды</w:t>
            </w:r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(почему </w:t>
            </w:r>
            <w:proofErr w:type="spellStart"/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>бутилированная</w:t>
            </w:r>
            <w:proofErr w:type="spellEnd"/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вода самая безопасная, как её правильно выбирать, исследование проб воды)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Минеральная вода: питьевая вода или лекарство?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Тема взаимоотношений человека и природы в сказах П.П. Бажова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(или произведениях другого автора)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Влияние русской бани на организм человека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Идея взаимодействия мира и человека в научных трудах академика Н.Н. Моисеева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(или другого учёного или философа)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6B3739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 w:rsidR="00892F90"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Куда идёшь человек?</w:t>
            </w: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  <w:r w:rsidR="00892F90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892F90" w:rsidRPr="004A1242">
              <w:rPr>
                <w:rFonts w:ascii="Times New Roman" w:hAnsi="Times New Roman" w:cs="Times New Roman"/>
                <w:sz w:val="18"/>
                <w:szCs w:val="18"/>
              </w:rPr>
              <w:t>(Каково будущее человечества и биосферы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– экологический кризис, вымирание, процветание, катастрофа или что-то другое?</w:t>
            </w:r>
            <w:proofErr w:type="gramEnd"/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Что необходимо сделать для </w:t>
            </w:r>
            <w:proofErr w:type="spellStart"/>
            <w:r w:rsidRPr="004A1242">
              <w:rPr>
                <w:rFonts w:ascii="Times New Roman" w:hAnsi="Times New Roman" w:cs="Times New Roman"/>
                <w:sz w:val="18"/>
                <w:szCs w:val="18"/>
              </w:rPr>
              <w:t>сохраниения</w:t>
            </w:r>
            <w:proofErr w:type="spellEnd"/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и гармонии природы и человечества?</w:t>
            </w:r>
            <w:r w:rsidR="00892F90" w:rsidRPr="004A12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Оценка экологического состояния окружающей среды микрорайона лицея</w:t>
            </w:r>
            <w:r w:rsidR="00767262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(или другого района – по собственному выбору)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Здоровье человека в мегаполисе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(как сохранить здоровье в условиях мегаполиса)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Влияние Интернета на нравственное здоровье молодёжи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Растения-индикаторы состояния окружающей среды</w:t>
            </w:r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(растения, показывающие чистоту окружающей среды или её загрязнённость)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Место компьютера в жизни школьника</w:t>
            </w:r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(изучение влияния компьютера на физическое и психическое здоровье человека, правила работы с компьютером)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Пути </w:t>
            </w:r>
            <w:proofErr w:type="spellStart"/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здоровьесбережения</w:t>
            </w:r>
            <w:proofErr w:type="spellEnd"/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школьника</w:t>
            </w:r>
            <w:r w:rsidR="003401F0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(что необходимо делать, чтобы сберечь своё здоровье в современной жизни и в современном мире)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Экологически опасная среда: жизнь человека в мегаполисах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(изучение вредного влияния окружающей среды мегаполиса на физическое и духовное здоровье человека)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Экологическая безопасность в школе и дома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Единство человека и природы в культуре Японии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(или другой страны или народа)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Изучение видового разнообразия растений в пойме реки Чусовой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(или другой реки или в окрестностях какого-либо озера)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Экскурсия в окрестности …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(разработка своего маршрута экскурсии в окрестности села, деревни, в природный парк, лесопарк или другую территорию с описанием станций и достопримечательностей). В этом проекте </w:t>
            </w:r>
            <w:r w:rsidR="003401F0" w:rsidRPr="004A1242">
              <w:rPr>
                <w:rFonts w:ascii="Times New Roman" w:hAnsi="Times New Roman" w:cs="Times New Roman"/>
                <w:sz w:val="18"/>
                <w:szCs w:val="18"/>
              </w:rPr>
              <w:t>может интегрироваться  изучение природы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401F0" w:rsidRPr="004A1242">
              <w:rPr>
                <w:rFonts w:ascii="Times New Roman" w:hAnsi="Times New Roman" w:cs="Times New Roman"/>
                <w:sz w:val="18"/>
                <w:szCs w:val="18"/>
              </w:rPr>
              <w:t>(растительного и животного мира ландшафтов, минералов), истории, литературы, традиций какой-либо местности. В качестве продукта может быть представлен собственный экскурсионный маршрут с собственными фотографиями.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Почва – среда жизни. Охрана почв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Красота природы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(с представление собственных фотографий или рисунков природы, своей фотовыставки)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Загрязнение Мирового океана – глобальная проблема человечества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Проблема чистой питьевой воды – глобальная проблема человечества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Стресс и его преодоление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Проблема существования разумной жизни в Космосе в трудах К.Э. Циолковского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Экологическая этика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(правила взаимодействия человека с природой) </w:t>
            </w: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в культуре и традициях народов мира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6B3739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 w:rsidR="00892F90"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Мысли глобально, действуй локально</w:t>
            </w: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!»</w:t>
            </w:r>
            <w:r w:rsidR="00892F90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(правила взаимодействия человека с природой </w:t>
            </w:r>
            <w:r w:rsidR="00767262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(экологическая этика) </w:t>
            </w:r>
            <w:r w:rsidR="00892F90" w:rsidRPr="004A1242">
              <w:rPr>
                <w:rFonts w:ascii="Times New Roman" w:hAnsi="Times New Roman" w:cs="Times New Roman"/>
                <w:sz w:val="18"/>
                <w:szCs w:val="18"/>
              </w:rPr>
              <w:t>и их обоснование в трудах учёных и мыслителей)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Ароматерапия</w:t>
            </w:r>
            <w:proofErr w:type="spellEnd"/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 эфирные масла как средство укрепления здоровья человека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Защита человека от неблагоприятных условий окружающей среды в мегаполисе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A1242">
              <w:rPr>
                <w:rFonts w:ascii="Times New Roman" w:hAnsi="Times New Roman"/>
                <w:sz w:val="18"/>
                <w:szCs w:val="18"/>
              </w:rPr>
              <w:t>шума, превышенного уровня радиации, электромагнитных излучений, неблагоприятных природно-климатических факторов, создание благоприятной визуальной среды)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Исследования воды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(или воздуха, или почвы) на территории лицея (или на другой территории)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Экологический паспорт дома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(класса, школы)</w:t>
            </w:r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– оценка окружающих условий (влажности воздуха, радиационного фона,  растений, шума, электромагнитного излучения, </w:t>
            </w:r>
            <w:proofErr w:type="spellStart"/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>визульной</w:t>
            </w:r>
            <w:proofErr w:type="spellEnd"/>
            <w:r w:rsidR="006B3739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среды и др.) и их влияния на физическое и психическое здоровье человека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Настольная экологическая игра как средство развития экологического сознания лицеистов</w:t>
            </w:r>
            <w:r w:rsidR="003401F0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(с изготовлением  собственной настольной игры, нацеленной на знание экологии)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Использование вторичных материалов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(из пластика, бумаги, стекла и др.) </w:t>
            </w: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в дизайне интерьера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Моя экологическая тропа</w:t>
            </w:r>
            <w:r w:rsidR="003401F0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(собственный экскурсионный маршрут-рассказ о природе со станциями, фотографиями; может быть «проложен» в окрестностях села, деревни, реки, озера, парке, лесопарке или другой «зелёной» зоне)</w:t>
            </w:r>
            <w:proofErr w:type="gramEnd"/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Исследование растительного (или животного) мира реки, озера или какой-либо территории </w:t>
            </w:r>
            <w:r w:rsidRPr="004A1242">
              <w:rPr>
                <w:rFonts w:ascii="Times New Roman" w:hAnsi="Times New Roman" w:cs="Times New Roman"/>
                <w:sz w:val="18"/>
                <w:szCs w:val="18"/>
              </w:rPr>
              <w:t>(окрестностей села, деревни, озера; поймы реки)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892F90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Растительная косметика – источник здоровья и красоты</w:t>
            </w:r>
            <w:r w:rsidR="00767262"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(какие средства поддержания красоты, внешней привлекательности, ухода за кожей можно изготовить из растений</w:t>
            </w:r>
            <w:r w:rsidR="00D42A9E" w:rsidRPr="004A1242">
              <w:rPr>
                <w:rFonts w:ascii="Times New Roman" w:hAnsi="Times New Roman" w:cs="Times New Roman"/>
                <w:sz w:val="18"/>
                <w:szCs w:val="18"/>
              </w:rPr>
              <w:t>; желателен собственный опыт)</w:t>
            </w:r>
          </w:p>
        </w:tc>
      </w:tr>
      <w:tr w:rsidR="00892F90" w:rsidRPr="004A1242" w:rsidTr="00892F90">
        <w:tc>
          <w:tcPr>
            <w:tcW w:w="9464" w:type="dxa"/>
          </w:tcPr>
          <w:p w:rsidR="00892F90" w:rsidRPr="004A1242" w:rsidRDefault="00D42A9E" w:rsidP="0085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Экология озера </w:t>
            </w:r>
            <w:proofErr w:type="spellStart"/>
            <w:r w:rsidRPr="004A1242">
              <w:rPr>
                <w:rFonts w:ascii="Times New Roman" w:hAnsi="Times New Roman" w:cs="Times New Roman"/>
                <w:i/>
                <w:sz w:val="18"/>
                <w:szCs w:val="18"/>
              </w:rPr>
              <w:t>Шарташ</w:t>
            </w:r>
            <w:proofErr w:type="spellEnd"/>
            <w:r w:rsidRPr="004A1242">
              <w:rPr>
                <w:rFonts w:ascii="Times New Roman" w:hAnsi="Times New Roman" w:cs="Times New Roman"/>
                <w:sz w:val="18"/>
                <w:szCs w:val="18"/>
              </w:rPr>
              <w:t xml:space="preserve"> (реки Исеть или другого водоёма) – описание растительного и животного мира водоёма; влияние деятельности человека на чистоту воды в водоёме, растительный и животный мир; изучение уровня загрязнённости этого водоёма</w:t>
            </w:r>
          </w:p>
        </w:tc>
      </w:tr>
    </w:tbl>
    <w:p w:rsidR="00664782" w:rsidRPr="004A1242" w:rsidRDefault="00664782">
      <w:pPr>
        <w:rPr>
          <w:rFonts w:ascii="Times New Roman" w:hAnsi="Times New Roman" w:cs="Times New Roman"/>
          <w:sz w:val="18"/>
          <w:szCs w:val="18"/>
        </w:rPr>
      </w:pPr>
    </w:p>
    <w:sectPr w:rsidR="00664782" w:rsidRPr="004A1242" w:rsidSect="00174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F90"/>
    <w:rsid w:val="000D6B14"/>
    <w:rsid w:val="001742CE"/>
    <w:rsid w:val="003401F0"/>
    <w:rsid w:val="003F51D4"/>
    <w:rsid w:val="004A1242"/>
    <w:rsid w:val="0062483D"/>
    <w:rsid w:val="00664782"/>
    <w:rsid w:val="006B3739"/>
    <w:rsid w:val="00767262"/>
    <w:rsid w:val="00880A5F"/>
    <w:rsid w:val="00892F90"/>
    <w:rsid w:val="009B7E05"/>
    <w:rsid w:val="00D42A9E"/>
    <w:rsid w:val="00E5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3</Company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6</cp:revision>
  <cp:lastPrinted>2013-10-22T06:10:00Z</cp:lastPrinted>
  <dcterms:created xsi:type="dcterms:W3CDTF">2013-10-21T11:20:00Z</dcterms:created>
  <dcterms:modified xsi:type="dcterms:W3CDTF">2014-10-31T13:29:00Z</dcterms:modified>
</cp:coreProperties>
</file>